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C65D" w14:textId="77777777" w:rsidR="00057488" w:rsidRDefault="007C71F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二年甲班 課程進度表 </w:t>
      </w:r>
      <w:r w:rsidR="009861B8">
        <w:rPr>
          <w:rFonts w:ascii="標楷體" w:eastAsia="標楷體" w:hAnsi="標楷體"/>
          <w:sz w:val="36"/>
          <w:szCs w:val="36"/>
        </w:rPr>
        <w:t>6/07~6/11</w:t>
      </w: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3016"/>
        <w:gridCol w:w="2835"/>
        <w:gridCol w:w="3119"/>
        <w:gridCol w:w="2835"/>
        <w:gridCol w:w="3202"/>
      </w:tblGrid>
      <w:tr w:rsidR="007C71FF" w14:paraId="0410CEB2" w14:textId="77777777" w:rsidTr="007C71FF">
        <w:trPr>
          <w:trHeight w:val="830"/>
        </w:trPr>
        <w:tc>
          <w:tcPr>
            <w:tcW w:w="381" w:type="dxa"/>
            <w:shd w:val="clear" w:color="auto" w:fill="auto"/>
          </w:tcPr>
          <w:p w14:paraId="11E2D885" w14:textId="77777777" w:rsidR="00057488" w:rsidRPr="007C71FF" w:rsidRDefault="00057488" w:rsidP="007C71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3016" w:type="dxa"/>
            <w:shd w:val="clear" w:color="auto" w:fill="AEAAAA"/>
          </w:tcPr>
          <w:p w14:paraId="46992E2C" w14:textId="77777777"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星期一</w:t>
            </w:r>
          </w:p>
          <w:p w14:paraId="7D8D2F3D" w14:textId="77777777" w:rsidR="00057488" w:rsidRPr="007C71FF" w:rsidRDefault="009861B8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EAAAA"/>
          </w:tcPr>
          <w:p w14:paraId="2C5A2E86" w14:textId="77777777"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星期二</w:t>
            </w:r>
          </w:p>
          <w:p w14:paraId="1AB78BCC" w14:textId="77777777" w:rsidR="00057488" w:rsidRPr="007C71FF" w:rsidRDefault="009861B8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6/08</w:t>
            </w:r>
          </w:p>
        </w:tc>
        <w:tc>
          <w:tcPr>
            <w:tcW w:w="3119" w:type="dxa"/>
            <w:shd w:val="clear" w:color="auto" w:fill="AEAAAA"/>
          </w:tcPr>
          <w:p w14:paraId="0E7ABEAB" w14:textId="77777777"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</w:p>
          <w:p w14:paraId="15F16A62" w14:textId="77777777" w:rsidR="00057488" w:rsidRPr="007C71FF" w:rsidRDefault="009861B8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6/09</w:t>
            </w:r>
          </w:p>
        </w:tc>
        <w:tc>
          <w:tcPr>
            <w:tcW w:w="2835" w:type="dxa"/>
            <w:shd w:val="clear" w:color="auto" w:fill="AEAAAA"/>
          </w:tcPr>
          <w:p w14:paraId="698AF748" w14:textId="77777777"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</w:p>
          <w:p w14:paraId="133D8284" w14:textId="77777777" w:rsidR="00057488" w:rsidRPr="007C71FF" w:rsidRDefault="009861B8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6/10</w:t>
            </w:r>
          </w:p>
        </w:tc>
        <w:tc>
          <w:tcPr>
            <w:tcW w:w="3202" w:type="dxa"/>
            <w:shd w:val="clear" w:color="auto" w:fill="AEAAAA"/>
          </w:tcPr>
          <w:p w14:paraId="39C4B102" w14:textId="77777777" w:rsidR="00057488" w:rsidRPr="007C71FF" w:rsidRDefault="007C71FF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</w:p>
          <w:p w14:paraId="49C77643" w14:textId="77777777" w:rsidR="00057488" w:rsidRPr="007C71FF" w:rsidRDefault="009861B8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6/11</w:t>
            </w:r>
          </w:p>
        </w:tc>
      </w:tr>
      <w:tr w:rsidR="00F13E2B" w:rsidRPr="007C71FF" w14:paraId="0364D210" w14:textId="77777777" w:rsidTr="007C71FF">
        <w:trPr>
          <w:trHeight w:val="1267"/>
        </w:trPr>
        <w:tc>
          <w:tcPr>
            <w:tcW w:w="381" w:type="dxa"/>
            <w:shd w:val="clear" w:color="auto" w:fill="auto"/>
          </w:tcPr>
          <w:p w14:paraId="13D63ACA" w14:textId="77777777" w:rsidR="00F13E2B" w:rsidRPr="007C71FF" w:rsidRDefault="00F13E2B" w:rsidP="00F13E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3016" w:type="dxa"/>
            <w:shd w:val="clear" w:color="auto" w:fill="auto"/>
          </w:tcPr>
          <w:p w14:paraId="1C9A0CBC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5CE7485C" w14:textId="77777777" w:rsidR="00F13E2B" w:rsidRPr="003C2B1A" w:rsidRDefault="00F13E2B" w:rsidP="00F13E2B">
            <w:pPr>
              <w:spacing w:line="400" w:lineRule="exact"/>
              <w:rPr>
                <w:rFonts w:ascii="標楷體" w:eastAsia="標楷體" w:hAnsi="標楷體"/>
              </w:rPr>
            </w:pPr>
            <w:r w:rsidRPr="003C2B1A">
              <w:rPr>
                <w:rFonts w:ascii="標楷體" w:eastAsia="標楷體" w:hAnsi="標楷體" w:hint="eastAsia"/>
              </w:rPr>
              <w:t>1.國習第十一課P86-87</w:t>
            </w:r>
          </w:p>
          <w:p w14:paraId="2FCFD6E0" w14:textId="77777777" w:rsidR="00F13E2B" w:rsidRPr="003C2B1A" w:rsidRDefault="00F13E2B" w:rsidP="00F13E2B">
            <w:pPr>
              <w:spacing w:line="400" w:lineRule="exact"/>
              <w:rPr>
                <w:rFonts w:ascii="標楷體" w:eastAsia="標楷體" w:hAnsi="標楷體"/>
              </w:rPr>
            </w:pPr>
            <w:r w:rsidRPr="003C2B1A">
              <w:rPr>
                <w:rFonts w:ascii="標楷體" w:eastAsia="標楷體" w:hAnsi="標楷體" w:hint="eastAsia"/>
              </w:rPr>
              <w:t>2.語文習寫甲P69-71</w:t>
            </w:r>
          </w:p>
        </w:tc>
        <w:tc>
          <w:tcPr>
            <w:tcW w:w="2835" w:type="dxa"/>
            <w:shd w:val="clear" w:color="auto" w:fill="auto"/>
          </w:tcPr>
          <w:p w14:paraId="537326F7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03AAB889" w14:textId="77777777" w:rsidR="00F13E2B" w:rsidRPr="003C2B1A" w:rsidRDefault="00F13E2B" w:rsidP="00F13E2B">
            <w:pPr>
              <w:spacing w:line="400" w:lineRule="exact"/>
              <w:rPr>
                <w:rFonts w:ascii="標楷體" w:eastAsia="標楷體" w:hAnsi="標楷體"/>
              </w:rPr>
            </w:pPr>
            <w:r w:rsidRPr="003C2B1A">
              <w:rPr>
                <w:rFonts w:ascii="標楷體" w:eastAsia="標楷體" w:hAnsi="標楷體" w:hint="eastAsia"/>
              </w:rPr>
              <w:t>1.國習第十一課P</w:t>
            </w:r>
            <w:r w:rsidRPr="003C2B1A">
              <w:rPr>
                <w:rFonts w:ascii="標楷體" w:eastAsia="標楷體" w:hAnsi="標楷體"/>
              </w:rPr>
              <w:t>88-93</w:t>
            </w:r>
          </w:p>
          <w:p w14:paraId="47761B56" w14:textId="77777777" w:rsidR="00F13E2B" w:rsidRPr="003C2B1A" w:rsidRDefault="00F13E2B" w:rsidP="00F13E2B">
            <w:pPr>
              <w:spacing w:line="400" w:lineRule="exact"/>
              <w:ind w:firstLineChars="50" w:firstLine="120"/>
              <w:rPr>
                <w:rFonts w:ascii="標楷體" w:eastAsia="標楷體" w:hAnsi="標楷體"/>
              </w:rPr>
            </w:pPr>
            <w:r w:rsidRPr="003C2B1A">
              <w:rPr>
                <w:rFonts w:ascii="標楷體" w:eastAsia="標楷體" w:hAnsi="標楷體" w:hint="eastAsia"/>
              </w:rPr>
              <w:t>搭配</w:t>
            </w:r>
            <w:r w:rsidRPr="003C2B1A">
              <w:rPr>
                <w:rFonts w:ascii="標楷體" w:eastAsia="標楷體" w:hAnsi="標楷體" w:hint="eastAsia"/>
                <w:highlight w:val="yellow"/>
              </w:rPr>
              <w:t>康軒版電子書</w:t>
            </w:r>
          </w:p>
          <w:p w14:paraId="19039B98" w14:textId="77777777" w:rsidR="00F13E2B" w:rsidRPr="003C2B1A" w:rsidRDefault="00F13E2B" w:rsidP="00F13E2B">
            <w:pPr>
              <w:spacing w:line="400" w:lineRule="exact"/>
              <w:ind w:firstLineChars="50" w:firstLine="120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3119" w:type="dxa"/>
            <w:shd w:val="clear" w:color="auto" w:fill="auto"/>
          </w:tcPr>
          <w:p w14:paraId="3A74D888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2FA3A9BB" w14:textId="77777777" w:rsidR="00F13E2B" w:rsidRPr="003C2B1A" w:rsidRDefault="00F13E2B" w:rsidP="00F13E2B">
            <w:pPr>
              <w:pStyle w:val="11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3C2B1A">
              <w:rPr>
                <w:rFonts w:ascii="標楷體" w:eastAsia="標楷體" w:hAnsi="標楷體" w:hint="eastAsia"/>
              </w:rPr>
              <w:t>第十二課課文唸3遍</w:t>
            </w:r>
          </w:p>
          <w:p w14:paraId="34B339FC" w14:textId="77777777" w:rsidR="00F13E2B" w:rsidRPr="003C2B1A" w:rsidRDefault="00F13E2B" w:rsidP="00F13E2B">
            <w:pPr>
              <w:pStyle w:val="11"/>
              <w:numPr>
                <w:ilvl w:val="0"/>
                <w:numId w:val="1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</w:rPr>
            </w:pPr>
            <w:r w:rsidRPr="003C2B1A">
              <w:rPr>
                <w:rFonts w:ascii="標楷體" w:eastAsia="標楷體" w:hAnsi="標楷體" w:hint="eastAsia"/>
                <w:color w:val="7030A0"/>
                <w:highlight w:val="yellow"/>
              </w:rPr>
              <w:t>學習吧</w:t>
            </w:r>
            <w:r w:rsidRPr="003C2B1A">
              <w:rPr>
                <w:rFonts w:ascii="標楷體" w:eastAsia="標楷體" w:hAnsi="標楷體" w:hint="eastAsia"/>
                <w:color w:val="7030A0"/>
              </w:rPr>
              <w:t xml:space="preserve"> (預習單+圖像策略+課文朗讀+教學動畫)</w:t>
            </w:r>
          </w:p>
        </w:tc>
        <w:tc>
          <w:tcPr>
            <w:tcW w:w="2835" w:type="dxa"/>
            <w:shd w:val="clear" w:color="auto" w:fill="auto"/>
          </w:tcPr>
          <w:p w14:paraId="5AC44439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彈性</w:t>
            </w:r>
          </w:p>
          <w:p w14:paraId="367A2A15" w14:textId="77777777" w:rsidR="00E0470F" w:rsidRPr="003C2B1A" w:rsidRDefault="00E0470F" w:rsidP="00E0470F">
            <w:pPr>
              <w:pStyle w:val="aa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影片欣賞：莫札特的一生</w:t>
            </w:r>
          </w:p>
          <w:p w14:paraId="07AD2646" w14:textId="77777777" w:rsidR="00F13E2B" w:rsidRPr="003C2B1A" w:rsidRDefault="00E0470F" w:rsidP="00E0470F">
            <w:pPr>
              <w:spacing w:line="4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2.填寫</w:t>
            </w:r>
            <w:r w:rsidRPr="003C2B1A">
              <w:rPr>
                <w:rFonts w:ascii="標楷體" w:eastAsia="標楷體" w:hAnsi="標楷體"/>
                <w:color w:val="7030A0"/>
                <w:sz w:val="28"/>
                <w:szCs w:val="28"/>
              </w:rPr>
              <w:t>google</w:t>
            </w: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表單</w:t>
            </w:r>
          </w:p>
        </w:tc>
        <w:tc>
          <w:tcPr>
            <w:tcW w:w="3202" w:type="dxa"/>
            <w:shd w:val="clear" w:color="auto" w:fill="auto"/>
          </w:tcPr>
          <w:p w14:paraId="18A1F937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18E265C9" w14:textId="77777777" w:rsidR="00F13E2B" w:rsidRPr="003C2B1A" w:rsidRDefault="00F13E2B" w:rsidP="00F13E2B">
            <w:pPr>
              <w:pStyle w:val="11"/>
              <w:numPr>
                <w:ilvl w:val="0"/>
                <w:numId w:val="2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</w:rPr>
            </w:pPr>
            <w:r w:rsidRPr="003C2B1A">
              <w:rPr>
                <w:rFonts w:ascii="標楷體" w:eastAsia="標楷體" w:hAnsi="標楷體" w:hint="eastAsia"/>
                <w:color w:val="7030A0"/>
              </w:rPr>
              <w:t>國語課本P</w:t>
            </w:r>
            <w:r w:rsidRPr="003C2B1A">
              <w:rPr>
                <w:rFonts w:ascii="標楷體" w:eastAsia="標楷體" w:hAnsi="標楷體"/>
                <w:color w:val="7030A0"/>
              </w:rPr>
              <w:t>127-129</w:t>
            </w:r>
          </w:p>
          <w:p w14:paraId="40678957" w14:textId="77777777" w:rsidR="00F13E2B" w:rsidRPr="003C2B1A" w:rsidRDefault="00F13E2B" w:rsidP="00F13E2B">
            <w:pPr>
              <w:pStyle w:val="11"/>
              <w:spacing w:line="400" w:lineRule="exact"/>
              <w:ind w:leftChars="0" w:left="360"/>
              <w:rPr>
                <w:rFonts w:ascii="標楷體" w:eastAsia="標楷體" w:hAnsi="標楷體"/>
                <w:color w:val="7030A0"/>
              </w:rPr>
            </w:pPr>
            <w:r w:rsidRPr="003C2B1A">
              <w:rPr>
                <w:rFonts w:ascii="標楷體" w:eastAsia="標楷體" w:hAnsi="標楷體" w:hint="eastAsia"/>
                <w:color w:val="7030A0"/>
                <w:highlight w:val="yellow"/>
              </w:rPr>
              <w:t>搭配康軒電子書</w:t>
            </w:r>
          </w:p>
          <w:p w14:paraId="5F0CA6B8" w14:textId="77777777" w:rsidR="00F13E2B" w:rsidRPr="003C2B1A" w:rsidRDefault="00F13E2B" w:rsidP="00F13E2B">
            <w:pPr>
              <w:spacing w:line="400" w:lineRule="exact"/>
              <w:rPr>
                <w:rFonts w:ascii="標楷體" w:eastAsia="標楷體" w:hAnsi="標楷體"/>
                <w:color w:val="7030A0"/>
              </w:rPr>
            </w:pPr>
            <w:r w:rsidRPr="003C2B1A">
              <w:rPr>
                <w:rFonts w:ascii="標楷體" w:eastAsia="標楷體" w:hAnsi="標楷體" w:hint="eastAsia"/>
                <w:color w:val="7030A0"/>
              </w:rPr>
              <w:t>2.語文習寫乙P65-68</w:t>
            </w:r>
          </w:p>
        </w:tc>
      </w:tr>
      <w:tr w:rsidR="00F13E2B" w:rsidRPr="007C71FF" w14:paraId="71691A7D" w14:textId="77777777" w:rsidTr="007C71FF">
        <w:tc>
          <w:tcPr>
            <w:tcW w:w="381" w:type="dxa"/>
            <w:shd w:val="clear" w:color="auto" w:fill="auto"/>
          </w:tcPr>
          <w:p w14:paraId="4DDB74E5" w14:textId="77777777" w:rsidR="00F13E2B" w:rsidRPr="007C71FF" w:rsidRDefault="00F13E2B" w:rsidP="00F13E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3016" w:type="dxa"/>
            <w:shd w:val="clear" w:color="auto" w:fill="auto"/>
          </w:tcPr>
          <w:p w14:paraId="77206129" w14:textId="77777777" w:rsidR="00E0470F" w:rsidRPr="003C2B1A" w:rsidRDefault="00F13E2B" w:rsidP="00E0470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體育</w:t>
            </w:r>
          </w:p>
          <w:p w14:paraId="303C5848" w14:textId="77777777" w:rsidR="00E0470F" w:rsidRPr="003C2B1A" w:rsidRDefault="00E0470F" w:rsidP="00E0470F">
            <w:pPr>
              <w:pStyle w:val="1"/>
              <w:numPr>
                <w:ilvl w:val="0"/>
                <w:numId w:val="10"/>
              </w:numPr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3C2B1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健身操</w:t>
            </w:r>
            <w:r w:rsidRPr="003C2B1A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:</w:t>
            </w:r>
            <w:r w:rsidRPr="003C2B1A">
              <w:rPr>
                <w:rFonts w:ascii="標楷體" w:eastAsia="標楷體" w:hAnsi="標楷體" w:cs="Arial"/>
                <w:b w:val="0"/>
                <w:bCs w:val="0"/>
                <w:color w:val="C00000"/>
                <w:sz w:val="24"/>
                <w:szCs w:val="24"/>
              </w:rPr>
              <w:t xml:space="preserve"> </w:t>
            </w:r>
            <w:r w:rsidRPr="003C2B1A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 xml:space="preserve">Tabata </w:t>
            </w:r>
            <w:r w:rsidRPr="003C2B1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兒童版</w:t>
            </w:r>
            <w:r w:rsidRPr="003C2B1A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 xml:space="preserve"> 5</w:t>
            </w:r>
            <w:r w:rsidRPr="003C2B1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分鐘</w:t>
            </w:r>
          </w:p>
          <w:p w14:paraId="16139BB3" w14:textId="77777777" w:rsidR="00F13E2B" w:rsidRPr="003C2B1A" w:rsidRDefault="00E0470F" w:rsidP="00F13E2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</w:rPr>
            </w:pPr>
            <w:r w:rsidRPr="003C2B1A">
              <w:rPr>
                <w:rFonts w:ascii="標楷體" w:eastAsia="標楷體" w:hAnsi="標楷體" w:cs="Arial"/>
              </w:rPr>
              <w:t xml:space="preserve">2. </w:t>
            </w:r>
            <w:r w:rsidRPr="003C2B1A">
              <w:rPr>
                <w:rFonts w:ascii="標楷體" w:eastAsia="標楷體" w:hAnsi="標楷體" w:cs="Arial" w:hint="eastAsia"/>
              </w:rPr>
              <w:t>跳繩：滑雪跳</w:t>
            </w:r>
            <w:r w:rsidRPr="003C2B1A">
              <w:rPr>
                <w:rFonts w:ascii="標楷體" w:eastAsia="標楷體" w:hAnsi="標楷體" w:cs="Arial"/>
              </w:rPr>
              <w:t xml:space="preserve"> 50</w:t>
            </w:r>
            <w:r w:rsidRPr="003C2B1A">
              <w:rPr>
                <w:rFonts w:ascii="標楷體" w:eastAsia="標楷體" w:hAnsi="標楷體" w:cs="Arial" w:hint="eastAsia"/>
              </w:rPr>
              <w:t>下</w:t>
            </w:r>
          </w:p>
        </w:tc>
        <w:tc>
          <w:tcPr>
            <w:tcW w:w="2835" w:type="dxa"/>
            <w:shd w:val="clear" w:color="auto" w:fill="auto"/>
          </w:tcPr>
          <w:p w14:paraId="0948D7D4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數學</w:t>
            </w:r>
          </w:p>
          <w:p w14:paraId="4A8CA387" w14:textId="77777777" w:rsidR="00F13E2B" w:rsidRPr="003C2B1A" w:rsidRDefault="00F13E2B" w:rsidP="00F13E2B">
            <w:pPr>
              <w:pStyle w:val="11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3C2B1A">
              <w:rPr>
                <w:rFonts w:ascii="標楷體" w:eastAsia="標楷體" w:hAnsi="標楷體" w:hint="eastAsia"/>
              </w:rPr>
              <w:t>數習單元八P</w:t>
            </w:r>
            <w:r w:rsidRPr="003C2B1A">
              <w:rPr>
                <w:rFonts w:ascii="標楷體" w:eastAsia="標楷體" w:hAnsi="標楷體"/>
              </w:rPr>
              <w:t>70~71</w:t>
            </w:r>
          </w:p>
          <w:p w14:paraId="106A3EC6" w14:textId="77777777" w:rsidR="00F13E2B" w:rsidRPr="003C2B1A" w:rsidRDefault="00F13E2B" w:rsidP="00F13E2B">
            <w:pPr>
              <w:pStyle w:val="11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3C2B1A">
              <w:rPr>
                <w:rFonts w:ascii="標楷體" w:eastAsia="標楷體" w:hAnsi="標楷體" w:hint="eastAsia"/>
              </w:rPr>
              <w:t>數習單元九P</w:t>
            </w:r>
            <w:r w:rsidRPr="003C2B1A">
              <w:rPr>
                <w:rFonts w:ascii="標楷體" w:eastAsia="標楷體" w:hAnsi="標楷體"/>
              </w:rPr>
              <w:t>7</w:t>
            </w:r>
            <w:r w:rsidRPr="003C2B1A">
              <w:rPr>
                <w:rFonts w:ascii="標楷體" w:eastAsia="標楷體" w:hAnsi="標楷體" w:hint="eastAsia"/>
              </w:rPr>
              <w:t>2</w:t>
            </w:r>
            <w:r w:rsidRPr="003C2B1A">
              <w:rPr>
                <w:rFonts w:ascii="標楷體" w:eastAsia="標楷體" w:hAnsi="標楷體"/>
              </w:rPr>
              <w:t>~77</w:t>
            </w:r>
          </w:p>
          <w:p w14:paraId="56F6E568" w14:textId="77777777" w:rsidR="00F13E2B" w:rsidRPr="003C2B1A" w:rsidRDefault="00F13E2B" w:rsidP="00F13E2B">
            <w:pPr>
              <w:pStyle w:val="11"/>
              <w:spacing w:line="400" w:lineRule="exact"/>
              <w:ind w:leftChars="0" w:left="360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</w:rPr>
              <w:t>搭配</w:t>
            </w:r>
            <w:r w:rsidRPr="003C2B1A">
              <w:rPr>
                <w:rFonts w:ascii="標楷體" w:eastAsia="標楷體" w:hAnsi="標楷體" w:hint="eastAsia"/>
                <w:highlight w:val="yellow"/>
              </w:rPr>
              <w:t>康軒版電子書</w:t>
            </w:r>
          </w:p>
        </w:tc>
        <w:tc>
          <w:tcPr>
            <w:tcW w:w="3119" w:type="dxa"/>
            <w:shd w:val="clear" w:color="auto" w:fill="auto"/>
          </w:tcPr>
          <w:p w14:paraId="58CB9874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彈性</w:t>
            </w:r>
          </w:p>
          <w:p w14:paraId="15A47388" w14:textId="77777777" w:rsidR="00F13E2B" w:rsidRPr="003C2B1A" w:rsidRDefault="00F13E2B" w:rsidP="00F13E2B">
            <w:pPr>
              <w:pStyle w:val="11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</w:rPr>
            </w:pPr>
            <w:r w:rsidRPr="003C2B1A">
              <w:rPr>
                <w:rFonts w:ascii="標楷體" w:eastAsia="標楷體" w:hAnsi="標楷體" w:hint="eastAsia"/>
                <w:color w:val="7030A0"/>
                <w:highlight w:val="yellow"/>
              </w:rPr>
              <w:t>學習吧</w:t>
            </w:r>
            <w:r w:rsidRPr="003C2B1A">
              <w:rPr>
                <w:rFonts w:ascii="標楷體" w:eastAsia="標楷體" w:hAnsi="標楷體" w:hint="eastAsia"/>
                <w:color w:val="7030A0"/>
              </w:rPr>
              <w:t>-觀看短片『</w:t>
            </w:r>
            <w:r w:rsidR="00F05F0E">
              <w:rPr>
                <w:rFonts w:ascii="標楷體" w:eastAsia="標楷體" w:hAnsi="標楷體" w:hint="eastAsia"/>
                <w:color w:val="7030A0"/>
              </w:rPr>
              <w:t>海洋塑膠濃湯</w:t>
            </w:r>
            <w:r w:rsidRPr="003C2B1A">
              <w:rPr>
                <w:rFonts w:ascii="標楷體" w:eastAsia="標楷體" w:hAnsi="標楷體" w:hint="eastAsia"/>
                <w:color w:val="7030A0"/>
              </w:rPr>
              <w:t>』</w:t>
            </w:r>
          </w:p>
          <w:p w14:paraId="60F0F6A1" w14:textId="77777777" w:rsidR="00F13E2B" w:rsidRPr="003C2B1A" w:rsidRDefault="00F13E2B" w:rsidP="00F13E2B">
            <w:pPr>
              <w:pStyle w:val="11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</w:rPr>
            </w:pPr>
            <w:r w:rsidRPr="003C2B1A">
              <w:rPr>
                <w:rFonts w:ascii="標楷體" w:eastAsia="標楷體" w:hAnsi="標楷體" w:hint="eastAsia"/>
                <w:color w:val="7030A0"/>
              </w:rPr>
              <w:t>學習吧-</w:t>
            </w:r>
            <w:r w:rsidR="00F05F0E">
              <w:rPr>
                <w:rFonts w:ascii="標楷體" w:eastAsia="標楷體" w:hAnsi="標楷體" w:hint="eastAsia"/>
                <w:color w:val="7030A0"/>
              </w:rPr>
              <w:t>完成錄音檔上傳</w:t>
            </w:r>
          </w:p>
        </w:tc>
        <w:tc>
          <w:tcPr>
            <w:tcW w:w="2835" w:type="dxa"/>
            <w:shd w:val="clear" w:color="auto" w:fill="auto"/>
          </w:tcPr>
          <w:p w14:paraId="1732709B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閩南語</w:t>
            </w:r>
          </w:p>
          <w:p w14:paraId="0516B64A" w14:textId="77777777" w:rsidR="00D45659" w:rsidRPr="003C2B1A" w:rsidRDefault="00D45659" w:rsidP="00D45659">
            <w:pPr>
              <w:spacing w:line="4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1.閩南語童謠一首</w:t>
            </w:r>
          </w:p>
          <w:p w14:paraId="535BEF67" w14:textId="77777777" w:rsidR="00F13E2B" w:rsidRPr="003C2B1A" w:rsidRDefault="00D45659" w:rsidP="00D45659">
            <w:pPr>
              <w:spacing w:line="4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2.影片欣賞</w:t>
            </w:r>
          </w:p>
        </w:tc>
        <w:tc>
          <w:tcPr>
            <w:tcW w:w="3202" w:type="dxa"/>
            <w:shd w:val="clear" w:color="auto" w:fill="auto"/>
          </w:tcPr>
          <w:p w14:paraId="08FC16F1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4A08CAD5" w14:textId="77777777" w:rsidR="00F13E2B" w:rsidRPr="003C2B1A" w:rsidRDefault="00F13E2B" w:rsidP="00F13E2B">
            <w:pPr>
              <w:pStyle w:val="11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</w:rPr>
            </w:pPr>
            <w:r w:rsidRPr="003C2B1A">
              <w:rPr>
                <w:rFonts w:ascii="標楷體" w:eastAsia="標楷體" w:hAnsi="標楷體" w:hint="eastAsia"/>
                <w:color w:val="7030A0"/>
              </w:rPr>
              <w:t>國習第十二課P9</w:t>
            </w:r>
            <w:r w:rsidRPr="003C2B1A">
              <w:rPr>
                <w:rFonts w:ascii="標楷體" w:eastAsia="標楷體" w:hAnsi="標楷體"/>
                <w:color w:val="7030A0"/>
              </w:rPr>
              <w:t>4-97</w:t>
            </w:r>
          </w:p>
          <w:p w14:paraId="4E5A1875" w14:textId="77777777" w:rsidR="00F13E2B" w:rsidRPr="003C2B1A" w:rsidRDefault="00F13E2B" w:rsidP="00F13E2B">
            <w:pPr>
              <w:pStyle w:val="11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highlight w:val="yellow"/>
              </w:rPr>
              <w:t>學習吧</w:t>
            </w:r>
            <w:r w:rsidRPr="003C2B1A">
              <w:rPr>
                <w:rFonts w:ascii="標楷體" w:eastAsia="標楷體" w:hAnsi="標楷體" w:hint="eastAsia"/>
                <w:color w:val="7030A0"/>
              </w:rPr>
              <w:t xml:space="preserve"> (測驗卷+課文錄音)</w:t>
            </w:r>
          </w:p>
        </w:tc>
      </w:tr>
      <w:tr w:rsidR="00F36B51" w:rsidRPr="007C71FF" w14:paraId="345480C5" w14:textId="77777777" w:rsidTr="007C71FF">
        <w:tc>
          <w:tcPr>
            <w:tcW w:w="381" w:type="dxa"/>
            <w:shd w:val="clear" w:color="auto" w:fill="auto"/>
          </w:tcPr>
          <w:p w14:paraId="682A3361" w14:textId="77777777" w:rsidR="00F36B51" w:rsidRPr="007C71FF" w:rsidRDefault="00F36B51" w:rsidP="00F36B5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3016" w:type="dxa"/>
            <w:shd w:val="clear" w:color="auto" w:fill="auto"/>
          </w:tcPr>
          <w:p w14:paraId="360207C0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生活</w:t>
            </w:r>
          </w:p>
          <w:p w14:paraId="06F01FBA" w14:textId="77777777" w:rsidR="00F36B51" w:rsidRPr="003C2B1A" w:rsidRDefault="00222BBE" w:rsidP="00F36B51">
            <w:pPr>
              <w:pStyle w:val="aa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學習吧(</w:t>
            </w:r>
            <w:r w:rsidR="00F36B51"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觀看端午節影片</w:t>
            </w: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)</w:t>
            </w:r>
          </w:p>
          <w:p w14:paraId="44FDE748" w14:textId="77777777" w:rsidR="00F36B51" w:rsidRPr="003C2B1A" w:rsidRDefault="00F05F0E" w:rsidP="00F36B51">
            <w:pPr>
              <w:pStyle w:val="aa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學習吧(</w:t>
            </w:r>
            <w:r w:rsidR="00F36B51"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完成學習單</w:t>
            </w: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14:paraId="5B9E7E49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  <w:lang w:eastAsia="zh-CN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  <w:lang w:eastAsia="zh-CN"/>
              </w:rPr>
              <w:t>美術</w:t>
            </w:r>
          </w:p>
          <w:p w14:paraId="6A5F9B25" w14:textId="77777777" w:rsidR="00F36B51" w:rsidRPr="003C2B1A" w:rsidRDefault="00F36B51" w:rsidP="00F36B51">
            <w:pPr>
              <w:rPr>
                <w:rFonts w:ascii="標楷體" w:eastAsia="標楷體" w:hAnsi="標楷體"/>
                <w:lang w:eastAsia="zh-CN"/>
              </w:rPr>
            </w:pPr>
            <w:r w:rsidRPr="003C2B1A">
              <w:rPr>
                <w:rFonts w:ascii="標楷體" w:eastAsia="標楷體" w:hAnsi="標楷體" w:hint="eastAsia"/>
                <w:lang w:eastAsia="zh-CN"/>
              </w:rPr>
              <w:t>觀看環境保育影片</w:t>
            </w:r>
          </w:p>
          <w:p w14:paraId="70CFD878" w14:textId="77777777" w:rsidR="00F36B51" w:rsidRPr="003C2B1A" w:rsidRDefault="00F36B51" w:rsidP="00F36B51">
            <w:pPr>
              <w:rPr>
                <w:rFonts w:ascii="標楷體" w:eastAsia="標楷體" w:hAnsi="標楷體"/>
                <w:lang w:eastAsia="zh-CN"/>
              </w:rPr>
            </w:pPr>
            <w:r w:rsidRPr="003C2B1A">
              <w:rPr>
                <w:rFonts w:ascii="標楷體" w:eastAsia="標楷體" w:hAnsi="標楷體" w:hint="eastAsia"/>
                <w:lang w:eastAsia="zh-CN"/>
              </w:rPr>
              <w:t>沉默的垃圾島</w:t>
            </w:r>
          </w:p>
          <w:p w14:paraId="70B0615C" w14:textId="77777777" w:rsidR="00F36B51" w:rsidRPr="003C2B1A" w:rsidRDefault="00F36B51" w:rsidP="00F36B51">
            <w:pPr>
              <w:spacing w:line="400" w:lineRule="exact"/>
              <w:jc w:val="both"/>
              <w:rPr>
                <w:rFonts w:ascii="標楷體" w:eastAsia="標楷體" w:hAnsi="標楷體"/>
                <w:color w:val="7030A0"/>
                <w:sz w:val="28"/>
                <w:szCs w:val="28"/>
                <w:lang w:eastAsia="zh-CN"/>
              </w:rPr>
            </w:pPr>
            <w:r w:rsidRPr="003C2B1A">
              <w:rPr>
                <w:rFonts w:ascii="標楷體" w:eastAsia="標楷體" w:hAnsi="標楷體" w:hint="eastAsia"/>
                <w:lang w:eastAsia="zh-CN"/>
              </w:rPr>
              <w:t>海洋生態系</w:t>
            </w:r>
          </w:p>
        </w:tc>
        <w:tc>
          <w:tcPr>
            <w:tcW w:w="3119" w:type="dxa"/>
            <w:shd w:val="clear" w:color="auto" w:fill="auto"/>
          </w:tcPr>
          <w:p w14:paraId="39940AAC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數學</w:t>
            </w:r>
          </w:p>
          <w:p w14:paraId="7F6A32E2" w14:textId="77777777" w:rsidR="00F36B51" w:rsidRPr="003C2B1A" w:rsidRDefault="00F36B51" w:rsidP="00F36B51">
            <w:pPr>
              <w:pStyle w:val="11"/>
              <w:numPr>
                <w:ilvl w:val="0"/>
                <w:numId w:val="6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color w:val="7030A0"/>
              </w:rPr>
            </w:pPr>
            <w:r w:rsidRPr="003C2B1A">
              <w:rPr>
                <w:rFonts w:ascii="標楷體" w:eastAsia="標楷體" w:hAnsi="標楷體" w:hint="eastAsia"/>
                <w:color w:val="7030A0"/>
              </w:rPr>
              <w:t>數學課本P134-138</w:t>
            </w:r>
          </w:p>
          <w:p w14:paraId="282F1678" w14:textId="77777777" w:rsidR="00F36B51" w:rsidRPr="003C2B1A" w:rsidRDefault="00F36B51" w:rsidP="00F36B51">
            <w:pPr>
              <w:pStyle w:val="11"/>
              <w:numPr>
                <w:ilvl w:val="0"/>
                <w:numId w:val="6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color w:val="7030A0"/>
              </w:rPr>
            </w:pPr>
            <w:r w:rsidRPr="003C2B1A">
              <w:rPr>
                <w:rFonts w:ascii="標楷體" w:eastAsia="標楷體" w:hAnsi="標楷體" w:hint="eastAsia"/>
                <w:color w:val="7030A0"/>
              </w:rPr>
              <w:t>數習單元十</w:t>
            </w:r>
            <w:r w:rsidRPr="003C2B1A">
              <w:rPr>
                <w:rFonts w:ascii="標楷體" w:eastAsia="標楷體" w:hAnsi="標楷體"/>
                <w:color w:val="7030A0"/>
              </w:rPr>
              <w:t xml:space="preserve">  </w:t>
            </w:r>
            <w:r w:rsidRPr="003C2B1A">
              <w:rPr>
                <w:rFonts w:ascii="標楷體" w:eastAsia="標楷體" w:hAnsi="標楷體" w:hint="eastAsia"/>
                <w:color w:val="7030A0"/>
              </w:rPr>
              <w:t>P</w:t>
            </w:r>
            <w:r w:rsidRPr="003C2B1A">
              <w:rPr>
                <w:rFonts w:ascii="標楷體" w:eastAsia="標楷體" w:hAnsi="標楷體"/>
                <w:color w:val="7030A0"/>
              </w:rPr>
              <w:t>78-80</w:t>
            </w:r>
          </w:p>
          <w:p w14:paraId="317DB191" w14:textId="77777777" w:rsidR="00F36B51" w:rsidRPr="003C2B1A" w:rsidRDefault="00F36B51" w:rsidP="00F36B51">
            <w:pPr>
              <w:pStyle w:val="11"/>
              <w:spacing w:line="400" w:lineRule="exact"/>
              <w:ind w:leftChars="0" w:left="360"/>
              <w:rPr>
                <w:rFonts w:ascii="標楷體" w:eastAsia="標楷體" w:hAnsi="標楷體"/>
                <w:color w:val="7030A0"/>
              </w:rPr>
            </w:pPr>
            <w:r w:rsidRPr="003C2B1A">
              <w:rPr>
                <w:rFonts w:ascii="標楷體" w:eastAsia="標楷體" w:hAnsi="標楷體" w:hint="eastAsia"/>
                <w:color w:val="7030A0"/>
              </w:rPr>
              <w:t xml:space="preserve">  搭配</w:t>
            </w:r>
            <w:r w:rsidRPr="003C2B1A">
              <w:rPr>
                <w:rFonts w:ascii="標楷體" w:eastAsia="標楷體" w:hAnsi="標楷體" w:hint="eastAsia"/>
                <w:color w:val="7030A0"/>
                <w:highlight w:val="yellow"/>
              </w:rPr>
              <w:t>康軒版電子書</w:t>
            </w:r>
          </w:p>
        </w:tc>
        <w:tc>
          <w:tcPr>
            <w:tcW w:w="2835" w:type="dxa"/>
            <w:shd w:val="clear" w:color="auto" w:fill="auto"/>
          </w:tcPr>
          <w:p w14:paraId="3E11D574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國語</w:t>
            </w:r>
          </w:p>
          <w:p w14:paraId="4D368B72" w14:textId="77777777" w:rsidR="00F36B51" w:rsidRPr="003C2B1A" w:rsidRDefault="00F36B51" w:rsidP="00F36B51">
            <w:pPr>
              <w:pStyle w:val="11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</w:rPr>
            </w:pPr>
            <w:r w:rsidRPr="003C2B1A">
              <w:rPr>
                <w:rFonts w:ascii="標楷體" w:eastAsia="標楷體" w:hAnsi="標楷體" w:hint="eastAsia"/>
                <w:color w:val="7030A0"/>
                <w:highlight w:val="yellow"/>
              </w:rPr>
              <w:t>康軒電子書</w:t>
            </w:r>
            <w:r w:rsidRPr="003C2B1A">
              <w:rPr>
                <w:rFonts w:ascii="標楷體" w:eastAsia="標楷體" w:hAnsi="標楷體" w:hint="eastAsia"/>
                <w:color w:val="7030A0"/>
              </w:rPr>
              <w:t>第十二課生字教學</w:t>
            </w:r>
          </w:p>
          <w:p w14:paraId="4090791E" w14:textId="77777777" w:rsidR="00F36B51" w:rsidRPr="003C2B1A" w:rsidRDefault="00F36B51" w:rsidP="00F36B51">
            <w:pPr>
              <w:pStyle w:val="11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標楷體" w:eastAsia="標楷體" w:hAnsi="標楷體"/>
                <w:color w:val="7030A0"/>
              </w:rPr>
            </w:pPr>
            <w:r w:rsidRPr="003C2B1A">
              <w:rPr>
                <w:rFonts w:ascii="標楷體" w:eastAsia="標楷體" w:hAnsi="標楷體" w:hint="eastAsia"/>
              </w:rPr>
              <w:t>語文習寫乙P61</w:t>
            </w:r>
            <w:r w:rsidRPr="003C2B1A">
              <w:rPr>
                <w:rFonts w:ascii="標楷體" w:eastAsia="標楷體" w:hAnsi="標楷體"/>
              </w:rPr>
              <w:t>-64</w:t>
            </w:r>
          </w:p>
        </w:tc>
        <w:tc>
          <w:tcPr>
            <w:tcW w:w="3202" w:type="dxa"/>
            <w:shd w:val="clear" w:color="auto" w:fill="auto"/>
          </w:tcPr>
          <w:p w14:paraId="01835289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體育</w:t>
            </w:r>
          </w:p>
          <w:p w14:paraId="2602150F" w14:textId="77777777" w:rsidR="00F36B51" w:rsidRPr="003C2B1A" w:rsidRDefault="00F36B51" w:rsidP="00F36B51">
            <w:pPr>
              <w:pStyle w:val="1"/>
              <w:numPr>
                <w:ilvl w:val="0"/>
                <w:numId w:val="12"/>
              </w:numPr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3C2B1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舞蹈熱身</w:t>
            </w:r>
            <w:r w:rsidRPr="003C2B1A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 xml:space="preserve">: </w:t>
            </w:r>
            <w:r w:rsidRPr="003C2B1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蝦和蟹之歌</w:t>
            </w:r>
          </w:p>
          <w:p w14:paraId="38EE9846" w14:textId="77777777" w:rsidR="00F36B51" w:rsidRPr="003C2B1A" w:rsidRDefault="00F36B51" w:rsidP="00F36B51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</w:pPr>
            <w:r w:rsidRPr="003C2B1A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 xml:space="preserve">2. </w:t>
            </w:r>
            <w:r w:rsidRPr="003C2B1A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運動大富翁</w:t>
            </w:r>
          </w:p>
        </w:tc>
      </w:tr>
      <w:tr w:rsidR="00F36B51" w:rsidRPr="007C71FF" w14:paraId="5A4DAB1F" w14:textId="77777777" w:rsidTr="007C71FF">
        <w:trPr>
          <w:trHeight w:val="1072"/>
        </w:trPr>
        <w:tc>
          <w:tcPr>
            <w:tcW w:w="381" w:type="dxa"/>
            <w:shd w:val="clear" w:color="auto" w:fill="auto"/>
          </w:tcPr>
          <w:p w14:paraId="28DCE4BA" w14:textId="77777777" w:rsidR="00F36B51" w:rsidRPr="007C71FF" w:rsidRDefault="00F36B51" w:rsidP="00F36B5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3016" w:type="dxa"/>
            <w:shd w:val="clear" w:color="auto" w:fill="auto"/>
          </w:tcPr>
          <w:p w14:paraId="3D3F8145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生活</w:t>
            </w:r>
          </w:p>
          <w:p w14:paraId="484F1BC4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highlight w:val="yellow"/>
              </w:rPr>
              <w:t>疫起線上看</w:t>
            </w:r>
            <w:r w:rsidRPr="003C2B1A">
              <w:rPr>
                <w:rFonts w:ascii="標楷體" w:eastAsia="標楷體" w:hAnsi="標楷體" w:hint="eastAsia"/>
              </w:rPr>
              <w:t>11:00~11:15</w:t>
            </w:r>
          </w:p>
        </w:tc>
        <w:tc>
          <w:tcPr>
            <w:tcW w:w="2835" w:type="dxa"/>
            <w:shd w:val="clear" w:color="auto" w:fill="auto"/>
          </w:tcPr>
          <w:p w14:paraId="1DE91708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  <w:lang w:eastAsia="zh-CN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  <w:lang w:eastAsia="zh-CN"/>
              </w:rPr>
              <w:t>美術</w:t>
            </w:r>
          </w:p>
          <w:p w14:paraId="122545CE" w14:textId="77777777" w:rsidR="00F36B51" w:rsidRPr="003C2B1A" w:rsidRDefault="00F36B51" w:rsidP="00F36B51">
            <w:pPr>
              <w:rPr>
                <w:rFonts w:ascii="標楷體" w:eastAsia="標楷體" w:hAnsi="標楷體"/>
                <w:lang w:eastAsia="zh-CN"/>
              </w:rPr>
            </w:pPr>
            <w:r w:rsidRPr="003C2B1A">
              <w:rPr>
                <w:rFonts w:ascii="標楷體" w:eastAsia="標楷體" w:hAnsi="標楷體" w:hint="eastAsia"/>
                <w:lang w:eastAsia="zh-CN"/>
              </w:rPr>
              <w:t>畫出喜歡的海洋生物</w:t>
            </w:r>
          </w:p>
          <w:p w14:paraId="3AF3B6A5" w14:textId="77777777" w:rsidR="00F36B51" w:rsidRPr="003C2B1A" w:rsidRDefault="00F36B51" w:rsidP="00F36B51">
            <w:pPr>
              <w:spacing w:line="400" w:lineRule="exact"/>
              <w:jc w:val="both"/>
              <w:rPr>
                <w:rFonts w:ascii="標楷體" w:eastAsia="標楷體" w:hAnsi="標楷體"/>
                <w:color w:val="7030A0"/>
                <w:sz w:val="28"/>
                <w:szCs w:val="28"/>
                <w:lang w:eastAsia="zh-CN"/>
              </w:rPr>
            </w:pPr>
            <w:r w:rsidRPr="003C2B1A">
              <w:rPr>
                <w:rFonts w:ascii="標楷體" w:eastAsia="標楷體" w:hAnsi="標楷體" w:hint="eastAsia"/>
                <w:lang w:eastAsia="zh-CN"/>
              </w:rPr>
              <w:t>拍照回傳</w:t>
            </w:r>
          </w:p>
        </w:tc>
        <w:tc>
          <w:tcPr>
            <w:tcW w:w="3119" w:type="dxa"/>
            <w:shd w:val="clear" w:color="auto" w:fill="auto"/>
          </w:tcPr>
          <w:p w14:paraId="32B2A45F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彈性</w:t>
            </w:r>
          </w:p>
          <w:p w14:paraId="0A588E7B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C2B1A">
              <w:rPr>
                <w:rFonts w:ascii="標楷體" w:eastAsia="標楷體" w:hAnsi="標楷體" w:hint="eastAsia"/>
                <w:highlight w:val="yellow"/>
              </w:rPr>
              <w:t>疫起線上看</w:t>
            </w:r>
            <w:r w:rsidRPr="003C2B1A">
              <w:rPr>
                <w:rFonts w:ascii="標楷體" w:eastAsia="標楷體" w:hAnsi="標楷體" w:hint="eastAsia"/>
              </w:rPr>
              <w:t>11:00~11:15</w:t>
            </w:r>
          </w:p>
          <w:p w14:paraId="025EC07B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2835" w:type="dxa"/>
            <w:shd w:val="clear" w:color="auto" w:fill="auto"/>
          </w:tcPr>
          <w:p w14:paraId="080AE037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數學</w:t>
            </w:r>
          </w:p>
          <w:p w14:paraId="244853EF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C2B1A">
              <w:rPr>
                <w:rFonts w:ascii="標楷體" w:eastAsia="標楷體" w:hAnsi="標楷體" w:hint="eastAsia"/>
                <w:highlight w:val="yellow"/>
              </w:rPr>
              <w:t>疫起線上看</w:t>
            </w:r>
            <w:r w:rsidRPr="003C2B1A">
              <w:rPr>
                <w:rFonts w:ascii="標楷體" w:eastAsia="標楷體" w:hAnsi="標楷體" w:hint="eastAsia"/>
              </w:rPr>
              <w:t>11:00~11:15</w:t>
            </w:r>
          </w:p>
          <w:p w14:paraId="05C8B9E8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C2B1A">
              <w:rPr>
                <w:rFonts w:ascii="標楷體" w:eastAsia="標楷體" w:hAnsi="標楷體" w:hint="eastAsia"/>
              </w:rPr>
              <w:t>數學課本 P139-142</w:t>
            </w:r>
          </w:p>
          <w:p w14:paraId="0090A575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</w:rPr>
            </w:pPr>
            <w:r w:rsidRPr="003C2B1A">
              <w:rPr>
                <w:rFonts w:ascii="標楷體" w:eastAsia="標楷體" w:hAnsi="標楷體" w:hint="eastAsia"/>
              </w:rPr>
              <w:t>數習單元十 P81-83</w:t>
            </w:r>
          </w:p>
        </w:tc>
        <w:tc>
          <w:tcPr>
            <w:tcW w:w="3202" w:type="dxa"/>
            <w:shd w:val="clear" w:color="auto" w:fill="auto"/>
          </w:tcPr>
          <w:p w14:paraId="48281CC2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數學</w:t>
            </w:r>
          </w:p>
          <w:p w14:paraId="45E416DB" w14:textId="77777777" w:rsidR="00F36B51" w:rsidRPr="003C2B1A" w:rsidRDefault="00F36B51" w:rsidP="00F36B5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C2B1A">
              <w:rPr>
                <w:rFonts w:ascii="標楷體" w:eastAsia="標楷體" w:hAnsi="標楷體" w:hint="eastAsia"/>
                <w:highlight w:val="yellow"/>
              </w:rPr>
              <w:t>1.疫起線上看</w:t>
            </w:r>
            <w:r w:rsidRPr="003C2B1A">
              <w:rPr>
                <w:rFonts w:ascii="標楷體" w:eastAsia="標楷體" w:hAnsi="標楷體" w:hint="eastAsia"/>
              </w:rPr>
              <w:t>11:00~11:15</w:t>
            </w:r>
          </w:p>
        </w:tc>
      </w:tr>
      <w:tr w:rsidR="00F13E2B" w:rsidRPr="007C71FF" w14:paraId="273DF49D" w14:textId="77777777" w:rsidTr="007C71FF">
        <w:tc>
          <w:tcPr>
            <w:tcW w:w="381" w:type="dxa"/>
            <w:shd w:val="clear" w:color="auto" w:fill="auto"/>
          </w:tcPr>
          <w:p w14:paraId="70AA9CC0" w14:textId="77777777" w:rsidR="00F13E2B" w:rsidRPr="007C71FF" w:rsidRDefault="00F13E2B" w:rsidP="00F13E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3016" w:type="dxa"/>
            <w:shd w:val="clear" w:color="auto" w:fill="auto"/>
          </w:tcPr>
          <w:p w14:paraId="5C4C5F72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  <w:p w14:paraId="78F66F41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2116FE76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彈性</w:t>
            </w:r>
          </w:p>
          <w:p w14:paraId="0A2CB370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3C2B1A">
              <w:rPr>
                <w:rFonts w:ascii="標楷體" w:eastAsia="標楷體" w:hAnsi="標楷體" w:hint="eastAsia"/>
                <w:highlight w:val="yellow"/>
              </w:rPr>
              <w:t>疫起線上看</w:t>
            </w:r>
            <w:r w:rsidRPr="003C2B1A">
              <w:rPr>
                <w:rFonts w:ascii="標楷體" w:eastAsia="標楷體" w:hAnsi="標楷體" w:hint="eastAsia"/>
              </w:rPr>
              <w:t>13:30~14:00</w:t>
            </w:r>
          </w:p>
          <w:p w14:paraId="6FEC767F" w14:textId="77777777" w:rsidR="00F13E2B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  <w:p w14:paraId="5D8AE9C9" w14:textId="77777777" w:rsidR="00042AB4" w:rsidRPr="003C2B1A" w:rsidRDefault="00042AB4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</w:rPr>
            </w:pPr>
          </w:p>
        </w:tc>
        <w:tc>
          <w:tcPr>
            <w:tcW w:w="3119" w:type="dxa"/>
            <w:shd w:val="clear" w:color="auto" w:fill="auto"/>
          </w:tcPr>
          <w:p w14:paraId="3537A367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2848906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生活</w:t>
            </w:r>
          </w:p>
          <w:p w14:paraId="21898685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3C2B1A">
              <w:rPr>
                <w:rFonts w:ascii="標楷體" w:eastAsia="標楷體" w:hAnsi="標楷體" w:hint="eastAsia"/>
                <w:highlight w:val="yellow"/>
              </w:rPr>
              <w:t>疫起線上看</w:t>
            </w:r>
            <w:r w:rsidRPr="003C2B1A">
              <w:rPr>
                <w:rFonts w:ascii="標楷體" w:eastAsia="標楷體" w:hAnsi="標楷體" w:hint="eastAsia"/>
              </w:rPr>
              <w:t>13:30~14:00</w:t>
            </w:r>
          </w:p>
        </w:tc>
        <w:tc>
          <w:tcPr>
            <w:tcW w:w="3202" w:type="dxa"/>
            <w:shd w:val="clear" w:color="auto" w:fill="auto"/>
          </w:tcPr>
          <w:p w14:paraId="33FA5FE7" w14:textId="77777777" w:rsidR="00F13E2B" w:rsidRPr="003C2B1A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</w:tr>
      <w:tr w:rsidR="00F13E2B" w:rsidRPr="007C71FF" w14:paraId="636B2538" w14:textId="77777777" w:rsidTr="007C71FF">
        <w:tc>
          <w:tcPr>
            <w:tcW w:w="381" w:type="dxa"/>
            <w:shd w:val="clear" w:color="auto" w:fill="auto"/>
          </w:tcPr>
          <w:p w14:paraId="0EDE00C2" w14:textId="77777777" w:rsidR="00F13E2B" w:rsidRPr="007C71FF" w:rsidRDefault="00F13E2B" w:rsidP="00F13E2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71FF"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6</w:t>
            </w:r>
          </w:p>
        </w:tc>
        <w:tc>
          <w:tcPr>
            <w:tcW w:w="3016" w:type="dxa"/>
            <w:shd w:val="clear" w:color="auto" w:fill="auto"/>
          </w:tcPr>
          <w:p w14:paraId="75CFBE28" w14:textId="77777777" w:rsidR="00F13E2B" w:rsidRPr="007C71FF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DBF00C3" w14:textId="77777777" w:rsidR="00F13E2B" w:rsidRPr="007C71FF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生活-郁琇老師</w:t>
            </w:r>
          </w:p>
          <w:p w14:paraId="638D18F9" w14:textId="77777777" w:rsidR="000F1AD2" w:rsidRDefault="000F1AD2" w:rsidP="000F1AD2">
            <w:pPr>
              <w:spacing w:line="4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1.陶笛練習：「青春舞曲」</w:t>
            </w:r>
          </w:p>
          <w:p w14:paraId="3703E405" w14:textId="77777777" w:rsidR="00F13E2B" w:rsidRPr="007C71FF" w:rsidRDefault="000F1AD2" w:rsidP="000F1AD2">
            <w:pPr>
              <w:spacing w:line="40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7030A0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觀看教師錄製影片邊看邊學習。</w:t>
            </w:r>
          </w:p>
        </w:tc>
        <w:tc>
          <w:tcPr>
            <w:tcW w:w="3119" w:type="dxa"/>
            <w:shd w:val="clear" w:color="auto" w:fill="auto"/>
          </w:tcPr>
          <w:p w14:paraId="2B4F6C4F" w14:textId="77777777" w:rsidR="00F13E2B" w:rsidRPr="007C71FF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20FADA08" w14:textId="77777777" w:rsidR="00E0470F" w:rsidRDefault="00E0470F" w:rsidP="00E0470F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體育</w:t>
            </w:r>
          </w:p>
          <w:p w14:paraId="528B3BBF" w14:textId="77777777" w:rsidR="00E0470F" w:rsidRPr="0061787E" w:rsidRDefault="00E0470F" w:rsidP="00E0470F">
            <w:pPr>
              <w:pStyle w:val="1"/>
              <w:numPr>
                <w:ilvl w:val="0"/>
                <w:numId w:val="11"/>
              </w:numPr>
              <w:shd w:val="clear" w:color="auto" w:fill="F9F9F9"/>
              <w:spacing w:before="0" w:beforeAutospacing="0" w:after="0" w:afterAutospacing="0"/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  <w:bdr w:val="none" w:sz="0" w:space="0" w:color="auto" w:frame="1"/>
              </w:rPr>
            </w:pPr>
            <w:r w:rsidRPr="0061787E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體感遊戲</w:t>
            </w:r>
            <w:r w:rsidRPr="0061787E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:</w:t>
            </w:r>
            <w:r w:rsidRPr="0061787E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1787E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  <w:bdr w:val="none" w:sz="0" w:space="0" w:color="auto" w:frame="1"/>
              </w:rPr>
              <w:t>跟著法比歐一起做動作</w:t>
            </w:r>
          </w:p>
          <w:p w14:paraId="427FFC3B" w14:textId="77777777" w:rsidR="00F13E2B" w:rsidRPr="00E0470F" w:rsidRDefault="00E0470F" w:rsidP="00E0470F">
            <w:pPr>
              <w:pStyle w:val="1"/>
              <w:numPr>
                <w:ilvl w:val="0"/>
                <w:numId w:val="11"/>
              </w:numPr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1787E">
              <w:rPr>
                <w:rFonts w:ascii="標楷體" w:eastAsia="標楷體" w:hAnsi="標楷體" w:cs="Arial"/>
                <w:b w:val="0"/>
                <w:bCs w:val="0"/>
                <w:sz w:val="24"/>
                <w:szCs w:val="24"/>
              </w:rPr>
              <w:t>3</w:t>
            </w:r>
            <w:r w:rsidRPr="0061787E">
              <w:rPr>
                <w:rFonts w:ascii="標楷體" w:eastAsia="標楷體" w:hAnsi="標楷體" w:cs="Arial" w:hint="eastAsia"/>
                <w:b w:val="0"/>
                <w:bCs w:val="0"/>
                <w:sz w:val="24"/>
                <w:szCs w:val="24"/>
              </w:rPr>
              <w:t>分鐘挑戰賽：腳頂著枕頭</w:t>
            </w:r>
          </w:p>
        </w:tc>
        <w:tc>
          <w:tcPr>
            <w:tcW w:w="3202" w:type="dxa"/>
            <w:shd w:val="clear" w:color="auto" w:fill="auto"/>
          </w:tcPr>
          <w:p w14:paraId="42FC4836" w14:textId="77777777" w:rsidR="00F13E2B" w:rsidRPr="007C71FF" w:rsidRDefault="00F13E2B" w:rsidP="00F13E2B">
            <w:pPr>
              <w:spacing w:line="400" w:lineRule="exact"/>
              <w:jc w:val="center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</w:tr>
      <w:tr w:rsidR="002058F2" w:rsidRPr="007C71FF" w14:paraId="77717AA1" w14:textId="77777777" w:rsidTr="00C14FA8">
        <w:tc>
          <w:tcPr>
            <w:tcW w:w="381" w:type="dxa"/>
            <w:shd w:val="clear" w:color="auto" w:fill="auto"/>
          </w:tcPr>
          <w:p w14:paraId="207FBAE0" w14:textId="77777777" w:rsidR="002058F2" w:rsidRPr="007C71FF" w:rsidRDefault="002058F2" w:rsidP="007C71F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15007" w:type="dxa"/>
            <w:gridSpan w:val="5"/>
            <w:shd w:val="clear" w:color="auto" w:fill="auto"/>
          </w:tcPr>
          <w:p w14:paraId="5F30DB92" w14:textId="77777777" w:rsidR="002058F2" w:rsidRDefault="002058F2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06452B8" w14:textId="77777777" w:rsidR="002058F2" w:rsidRDefault="002058F2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058F2">
              <w:rPr>
                <w:rFonts w:ascii="標楷體" w:eastAsia="標楷體" w:hAnsi="標楷體" w:hint="eastAsia"/>
                <w:sz w:val="32"/>
                <w:szCs w:val="32"/>
              </w:rPr>
              <w:t>下午4:20~4:50線上</w:t>
            </w:r>
            <w:r w:rsidR="00063599">
              <w:rPr>
                <w:rFonts w:ascii="標楷體" w:eastAsia="標楷體" w:hAnsi="標楷體" w:hint="eastAsia"/>
                <w:sz w:val="32"/>
                <w:szCs w:val="32"/>
              </w:rPr>
              <w:t>會議室上課</w:t>
            </w:r>
            <w:r w:rsidR="00E0470F">
              <w:rPr>
                <w:rFonts w:ascii="標楷體" w:eastAsia="標楷體" w:hAnsi="標楷體" w:hint="eastAsia"/>
                <w:sz w:val="32"/>
                <w:szCs w:val="32"/>
              </w:rPr>
              <w:t>(國語、數學)</w:t>
            </w:r>
          </w:p>
          <w:p w14:paraId="53C63F26" w14:textId="77777777" w:rsidR="002058F2" w:rsidRPr="002058F2" w:rsidRDefault="002058F2" w:rsidP="007C71FF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57488" w14:paraId="1CB0CC52" w14:textId="77777777" w:rsidTr="007C71FF">
        <w:tc>
          <w:tcPr>
            <w:tcW w:w="15388" w:type="dxa"/>
            <w:gridSpan w:val="6"/>
            <w:shd w:val="clear" w:color="auto" w:fill="auto"/>
          </w:tcPr>
          <w:p w14:paraId="577A6CEC" w14:textId="77777777" w:rsidR="00057488" w:rsidRPr="007C71FF" w:rsidRDefault="007C71FF" w:rsidP="007C71FF">
            <w:pPr>
              <w:spacing w:line="360" w:lineRule="auto"/>
              <w:jc w:val="both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 xml:space="preserve">※學習吧 </w:t>
            </w:r>
            <w:hyperlink r:id="rId8" w:history="1">
              <w:r w:rsidRPr="007C71FF">
                <w:rPr>
                  <w:rStyle w:val="a7"/>
                  <w:rFonts w:ascii="標楷體" w:eastAsia="標楷體" w:hAnsi="標楷體"/>
                </w:rPr>
                <w:t>https://www.learnmode.net/home/</w:t>
              </w:r>
            </w:hyperlink>
            <w:r w:rsidRPr="007C71FF">
              <w:rPr>
                <w:rFonts w:ascii="標楷體" w:eastAsia="標楷體" w:hAnsi="標楷體" w:hint="eastAsia"/>
              </w:rPr>
              <w:t xml:space="preserve"> (國語科)</w:t>
            </w:r>
          </w:p>
          <w:p w14:paraId="0EB16C15" w14:textId="77777777" w:rsidR="00057488" w:rsidRPr="007C71FF" w:rsidRDefault="007C71FF" w:rsidP="007C71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  <w:color w:val="0070C0"/>
              </w:rPr>
              <w:t>※</w:t>
            </w:r>
            <w:r w:rsidRPr="007C71FF">
              <w:rPr>
                <w:rFonts w:ascii="標楷體" w:eastAsia="標楷體" w:hAnsi="標楷體" w:hint="eastAsia"/>
              </w:rPr>
              <w:t>因材網</w:t>
            </w:r>
            <w:r w:rsidRPr="007C71FF">
              <w:rPr>
                <w:rFonts w:ascii="標楷體" w:eastAsia="標楷體" w:hAnsi="標楷體"/>
              </w:rPr>
              <w:t xml:space="preserve">  </w:t>
            </w:r>
            <w:hyperlink r:id="rId9" w:history="1">
              <w:r w:rsidRPr="007C71FF">
                <w:rPr>
                  <w:rStyle w:val="a7"/>
                  <w:rFonts w:ascii="標楷體" w:eastAsia="標楷體" w:hAnsi="標楷體"/>
                </w:rPr>
                <w:t>https://adl.edu.tw/HomePage/login/</w:t>
              </w:r>
            </w:hyperlink>
            <w:r w:rsidRPr="007C71FF">
              <w:rPr>
                <w:rFonts w:ascii="標楷體" w:eastAsia="標楷體" w:hAnsi="標楷體" w:hint="eastAsia"/>
              </w:rPr>
              <w:t xml:space="preserve"> (數學科)</w:t>
            </w:r>
          </w:p>
          <w:p w14:paraId="478C2D02" w14:textId="77777777" w:rsidR="00057488" w:rsidRPr="007C71FF" w:rsidRDefault="007C71FF" w:rsidP="007C71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</w:t>
            </w:r>
            <w:r w:rsidRPr="007C71FF">
              <w:rPr>
                <w:rFonts w:ascii="標楷體" w:eastAsia="標楷體" w:hAnsi="標楷體"/>
              </w:rPr>
              <w:t xml:space="preserve">均一教育平台: </w:t>
            </w:r>
            <w:hyperlink r:id="rId10" w:history="1">
              <w:r w:rsidRPr="007C71FF">
                <w:rPr>
                  <w:rStyle w:val="a7"/>
                  <w:rFonts w:ascii="標楷體" w:eastAsia="標楷體" w:hAnsi="標楷體"/>
                </w:rPr>
                <w:t>https://www.junyiacademy.org/</w:t>
              </w:r>
            </w:hyperlink>
            <w:r w:rsidRPr="007C71FF">
              <w:rPr>
                <w:rFonts w:ascii="標楷體" w:eastAsia="標楷體" w:hAnsi="標楷體" w:hint="eastAsia"/>
              </w:rPr>
              <w:t xml:space="preserve"> (數學科補充)</w:t>
            </w:r>
          </w:p>
          <w:p w14:paraId="67A77539" w14:textId="77777777" w:rsidR="00057488" w:rsidRPr="007C71FF" w:rsidRDefault="007C71FF" w:rsidP="007C71FF">
            <w:pPr>
              <w:spacing w:line="360" w:lineRule="auto"/>
              <w:jc w:val="both"/>
              <w:rPr>
                <w:rFonts w:ascii="標楷體" w:eastAsia="標楷體" w:hAnsi="標楷體"/>
                <w:color w:val="0070C0"/>
              </w:rPr>
            </w:pPr>
            <w:r w:rsidRPr="007C71FF">
              <w:rPr>
                <w:rFonts w:ascii="標楷體" w:eastAsia="標楷體" w:hAnsi="標楷體" w:hint="eastAsia"/>
                <w:color w:val="7030A0"/>
                <w:sz w:val="28"/>
                <w:szCs w:val="28"/>
              </w:rPr>
              <w:t>※</w:t>
            </w:r>
            <w:r w:rsidRPr="007C71FF">
              <w:rPr>
                <w:rFonts w:ascii="標楷體" w:eastAsia="標楷體" w:hAnsi="標楷體"/>
              </w:rPr>
              <w:t>康軒版電子書</w:t>
            </w:r>
            <w:r w:rsidRPr="007C71FF">
              <w:rPr>
                <w:rFonts w:ascii="標楷體" w:eastAsia="標楷體" w:hAnsi="標楷體" w:hint="eastAsia"/>
              </w:rPr>
              <w:t xml:space="preserve"> </w:t>
            </w:r>
            <w:hyperlink r:id="rId11" w:history="1">
              <w:r w:rsidRPr="007C71FF">
                <w:rPr>
                  <w:rStyle w:val="a7"/>
                  <w:rFonts w:ascii="標楷體" w:eastAsia="標楷體" w:hAnsi="標楷體"/>
                  <w:color w:val="0070C0"/>
                </w:rPr>
                <w:t>https://bit.ly/3uZIhw4</w:t>
              </w:r>
            </w:hyperlink>
            <w:r w:rsidRPr="007C71FF">
              <w:rPr>
                <w:rFonts w:ascii="標楷體" w:eastAsia="標楷體" w:hAnsi="標楷體" w:hint="eastAsia"/>
                <w:color w:val="0070C0"/>
              </w:rPr>
              <w:t xml:space="preserve"> (國數)</w:t>
            </w:r>
          </w:p>
          <w:p w14:paraId="1E490132" w14:textId="77777777" w:rsidR="00057488" w:rsidRPr="007C71FF" w:rsidRDefault="007C71FF" w:rsidP="007C71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※台南線上直播教學</w:t>
            </w:r>
            <w:r w:rsidRPr="007C71FF">
              <w:rPr>
                <w:rFonts w:ascii="標楷體" w:eastAsia="標楷體" w:hAnsi="標楷體"/>
              </w:rPr>
              <w:t xml:space="preserve">  </w:t>
            </w:r>
            <w:hyperlink r:id="rId12" w:history="1">
              <w:r w:rsidRPr="007C71FF">
                <w:rPr>
                  <w:rStyle w:val="a7"/>
                  <w:rFonts w:ascii="標楷體" w:eastAsia="標楷體" w:hAnsi="標楷體"/>
                </w:rPr>
                <w:t>http://www2.tn.edu.tw/hlearning/Index.html</w:t>
              </w:r>
            </w:hyperlink>
            <w:r w:rsidRPr="007C71FF">
              <w:rPr>
                <w:rFonts w:ascii="標楷體" w:eastAsia="標楷體" w:hAnsi="標楷體" w:hint="eastAsia"/>
              </w:rPr>
              <w:t xml:space="preserve"> </w:t>
            </w:r>
          </w:p>
          <w:p w14:paraId="71BFADCF" w14:textId="77777777" w:rsidR="00057488" w:rsidRPr="007C71FF" w:rsidRDefault="007C71FF" w:rsidP="007C71F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※公視-</w:t>
            </w:r>
            <w:r w:rsidRPr="007C71FF">
              <w:rPr>
                <w:rFonts w:ascii="標楷體" w:eastAsia="標楷體" w:hAnsi="標楷體"/>
              </w:rPr>
              <w:t>疫起線上看</w:t>
            </w:r>
            <w:r w:rsidRPr="007C71FF">
              <w:rPr>
                <w:rFonts w:ascii="標楷體" w:eastAsia="標楷體" w:hAnsi="標楷體" w:hint="eastAsia"/>
              </w:rPr>
              <w:t xml:space="preserve"> </w:t>
            </w:r>
            <w:r w:rsidRPr="007C71FF">
              <w:rPr>
                <w:rFonts w:ascii="標楷體" w:eastAsia="標楷體" w:hAnsi="標楷體"/>
              </w:rPr>
              <w:t>https://www.youtube.com/watch?v=RmYa117ep2A</w:t>
            </w:r>
          </w:p>
          <w:p w14:paraId="617BC573" w14:textId="77777777" w:rsidR="00057488" w:rsidRPr="007C71FF" w:rsidRDefault="007C71FF" w:rsidP="007C71F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※國語日報</w:t>
            </w:r>
            <w:r w:rsidRPr="007C71FF">
              <w:rPr>
                <w:rFonts w:ascii="標楷體" w:eastAsia="標楷體" w:hAnsi="標楷體"/>
              </w:rPr>
              <w:t xml:space="preserve">  </w:t>
            </w:r>
            <w:hyperlink r:id="rId13" w:history="1">
              <w:r w:rsidRPr="007C71FF">
                <w:rPr>
                  <w:rStyle w:val="a7"/>
                  <w:rFonts w:ascii="標楷體" w:eastAsia="標楷體" w:hAnsi="標楷體"/>
                  <w:sz w:val="22"/>
                </w:rPr>
                <w:t>https://www.mdnkids.com/MdnRead-Covid19/?utm_source=HomePage&amp;utm_medium=730X140Banner&amp;utm_campaign=MdnRead-Covid19</w:t>
              </w:r>
            </w:hyperlink>
          </w:p>
          <w:p w14:paraId="6452B24E" w14:textId="77777777" w:rsidR="00057488" w:rsidRPr="007C71FF" w:rsidRDefault="007C71FF" w:rsidP="007C71F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7C71FF">
              <w:rPr>
                <w:rFonts w:ascii="標楷體" w:eastAsia="標楷體" w:hAnsi="標楷體" w:hint="eastAsia"/>
              </w:rPr>
              <w:t>※</w:t>
            </w:r>
            <w:r w:rsidRPr="007C71FF">
              <w:rPr>
                <w:rFonts w:ascii="標楷體" w:eastAsia="標楷體" w:hAnsi="標楷體"/>
              </w:rPr>
              <w:t>線上課外閱讀</w:t>
            </w:r>
          </w:p>
          <w:p w14:paraId="538F38E5" w14:textId="77777777" w:rsidR="00057488" w:rsidRPr="007C71FF" w:rsidRDefault="007C71FF" w:rsidP="007C71FF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7C71FF">
              <w:rPr>
                <w:rFonts w:ascii="標楷體" w:eastAsia="標楷體" w:hAnsi="標楷體" w:cs="新細明體"/>
                <w:kern w:val="0"/>
              </w:rPr>
              <w:t>初階-未來兒童-傳染病大作戰-2020年4月號(點選以下網址閱讀)</w:t>
            </w:r>
          </w:p>
          <w:p w14:paraId="38868BDF" w14:textId="77777777" w:rsidR="00057488" w:rsidRDefault="007C71FF" w:rsidP="007C71FF">
            <w:pPr>
              <w:pStyle w:val="Web"/>
              <w:spacing w:before="0" w:beforeAutospacing="0" w:after="0" w:afterAutospacing="0"/>
            </w:pPr>
            <w:r w:rsidRPr="007C71FF">
              <w:rPr>
                <w:rFonts w:ascii="標楷體" w:eastAsia="標楷體" w:hAnsi="標楷體"/>
              </w:rPr>
              <w:t>https://futureparenting.cwgv.com.tw/junior/freeRead?utm_source=Facebook&amp;utm_medium=MF_post&amp;utm_campaign=210517_2000&amp;fbclid=IwAR1vnwCtuas_34EkVWeihY5L0iWW-_HNlA8SDwlUJFAziwMbqvvNyV0O3HE</w:t>
            </w:r>
          </w:p>
        </w:tc>
      </w:tr>
    </w:tbl>
    <w:p w14:paraId="459B2541" w14:textId="77777777" w:rsidR="00057488" w:rsidRDefault="00057488">
      <w:pPr>
        <w:jc w:val="center"/>
        <w:rPr>
          <w:rFonts w:ascii="標楷體" w:eastAsia="標楷體" w:hAnsi="標楷體"/>
          <w:sz w:val="36"/>
          <w:szCs w:val="36"/>
        </w:rPr>
      </w:pPr>
    </w:p>
    <w:sectPr w:rsidR="0005748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6012" w14:textId="77777777" w:rsidR="0054613F" w:rsidRDefault="0054613F" w:rsidP="00F13E2B">
      <w:r>
        <w:separator/>
      </w:r>
    </w:p>
  </w:endnote>
  <w:endnote w:type="continuationSeparator" w:id="0">
    <w:p w14:paraId="6ABB39EA" w14:textId="77777777" w:rsidR="0054613F" w:rsidRDefault="0054613F" w:rsidP="00F1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AE7B" w14:textId="77777777" w:rsidR="0054613F" w:rsidRDefault="0054613F" w:rsidP="00F13E2B">
      <w:r>
        <w:separator/>
      </w:r>
    </w:p>
  </w:footnote>
  <w:footnote w:type="continuationSeparator" w:id="0">
    <w:p w14:paraId="5E5F143E" w14:textId="77777777" w:rsidR="0054613F" w:rsidRDefault="0054613F" w:rsidP="00F13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5DC9"/>
    <w:multiLevelType w:val="multilevel"/>
    <w:tmpl w:val="02215DC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20183"/>
    <w:multiLevelType w:val="multilevel"/>
    <w:tmpl w:val="0302018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9904BE"/>
    <w:multiLevelType w:val="multilevel"/>
    <w:tmpl w:val="13990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A7167C"/>
    <w:multiLevelType w:val="multilevel"/>
    <w:tmpl w:val="13A71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E90FF7"/>
    <w:multiLevelType w:val="hybridMultilevel"/>
    <w:tmpl w:val="A650BB08"/>
    <w:lvl w:ilvl="0" w:tplc="4372E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A366A9"/>
    <w:multiLevelType w:val="hybridMultilevel"/>
    <w:tmpl w:val="1DA6AA0E"/>
    <w:lvl w:ilvl="0" w:tplc="8B06CE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A72FDF"/>
    <w:multiLevelType w:val="multilevel"/>
    <w:tmpl w:val="37A72FD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3B76DEE"/>
    <w:multiLevelType w:val="multilevel"/>
    <w:tmpl w:val="53B76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FC60D7"/>
    <w:multiLevelType w:val="hybridMultilevel"/>
    <w:tmpl w:val="4738A1D2"/>
    <w:lvl w:ilvl="0" w:tplc="5C46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7F6B93"/>
    <w:multiLevelType w:val="hybridMultilevel"/>
    <w:tmpl w:val="618EE9A0"/>
    <w:lvl w:ilvl="0" w:tplc="EBA4901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B8D136E"/>
    <w:multiLevelType w:val="hybridMultilevel"/>
    <w:tmpl w:val="E01892C4"/>
    <w:lvl w:ilvl="0" w:tplc="A6A8FFD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2D55BF"/>
    <w:multiLevelType w:val="multilevel"/>
    <w:tmpl w:val="7E2D55B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83"/>
    <w:rsid w:val="00017E36"/>
    <w:rsid w:val="000423F6"/>
    <w:rsid w:val="00042AB4"/>
    <w:rsid w:val="00057488"/>
    <w:rsid w:val="00063599"/>
    <w:rsid w:val="00083304"/>
    <w:rsid w:val="00087619"/>
    <w:rsid w:val="000B3492"/>
    <w:rsid w:val="000B5F25"/>
    <w:rsid w:val="000C3D86"/>
    <w:rsid w:val="000F1AD2"/>
    <w:rsid w:val="00101A62"/>
    <w:rsid w:val="001252D8"/>
    <w:rsid w:val="001740CA"/>
    <w:rsid w:val="00191586"/>
    <w:rsid w:val="00196BCB"/>
    <w:rsid w:val="00204A7C"/>
    <w:rsid w:val="002058F2"/>
    <w:rsid w:val="00222BBE"/>
    <w:rsid w:val="00261A58"/>
    <w:rsid w:val="0026384B"/>
    <w:rsid w:val="00291520"/>
    <w:rsid w:val="002959D2"/>
    <w:rsid w:val="002A4E69"/>
    <w:rsid w:val="003105E7"/>
    <w:rsid w:val="003207A6"/>
    <w:rsid w:val="00320CD4"/>
    <w:rsid w:val="00342C70"/>
    <w:rsid w:val="003776C5"/>
    <w:rsid w:val="003C2B1A"/>
    <w:rsid w:val="003E382B"/>
    <w:rsid w:val="00404DBA"/>
    <w:rsid w:val="004470B7"/>
    <w:rsid w:val="00493236"/>
    <w:rsid w:val="004A607B"/>
    <w:rsid w:val="004A7B30"/>
    <w:rsid w:val="004E6794"/>
    <w:rsid w:val="00513EF9"/>
    <w:rsid w:val="00522BEB"/>
    <w:rsid w:val="00535029"/>
    <w:rsid w:val="0054613F"/>
    <w:rsid w:val="005606B6"/>
    <w:rsid w:val="00593154"/>
    <w:rsid w:val="005B0E56"/>
    <w:rsid w:val="005C3B50"/>
    <w:rsid w:val="005D4A00"/>
    <w:rsid w:val="005D6322"/>
    <w:rsid w:val="005F2509"/>
    <w:rsid w:val="005F2766"/>
    <w:rsid w:val="0061787E"/>
    <w:rsid w:val="0062645A"/>
    <w:rsid w:val="006B4041"/>
    <w:rsid w:val="006C4876"/>
    <w:rsid w:val="007064CD"/>
    <w:rsid w:val="00707C43"/>
    <w:rsid w:val="00715D1A"/>
    <w:rsid w:val="00734BB6"/>
    <w:rsid w:val="00740283"/>
    <w:rsid w:val="00765829"/>
    <w:rsid w:val="007C71FF"/>
    <w:rsid w:val="007F03AE"/>
    <w:rsid w:val="008037CC"/>
    <w:rsid w:val="00847D12"/>
    <w:rsid w:val="008817FC"/>
    <w:rsid w:val="008B76FF"/>
    <w:rsid w:val="008D12D1"/>
    <w:rsid w:val="008E0986"/>
    <w:rsid w:val="008F55EA"/>
    <w:rsid w:val="00934F44"/>
    <w:rsid w:val="00936E0C"/>
    <w:rsid w:val="0096457E"/>
    <w:rsid w:val="00975DA2"/>
    <w:rsid w:val="00980AE7"/>
    <w:rsid w:val="009861B8"/>
    <w:rsid w:val="00986C0C"/>
    <w:rsid w:val="009B02BD"/>
    <w:rsid w:val="00A2181B"/>
    <w:rsid w:val="00A47BB6"/>
    <w:rsid w:val="00A75C93"/>
    <w:rsid w:val="00A96A79"/>
    <w:rsid w:val="00A9722B"/>
    <w:rsid w:val="00AC3535"/>
    <w:rsid w:val="00AD284D"/>
    <w:rsid w:val="00AD5BE0"/>
    <w:rsid w:val="00AF5AF0"/>
    <w:rsid w:val="00AF6951"/>
    <w:rsid w:val="00B5228E"/>
    <w:rsid w:val="00B970B8"/>
    <w:rsid w:val="00BD2333"/>
    <w:rsid w:val="00BD39EE"/>
    <w:rsid w:val="00C02DB3"/>
    <w:rsid w:val="00C25C38"/>
    <w:rsid w:val="00C36C5D"/>
    <w:rsid w:val="00C44A95"/>
    <w:rsid w:val="00C66F88"/>
    <w:rsid w:val="00C70563"/>
    <w:rsid w:val="00C74548"/>
    <w:rsid w:val="00C94A73"/>
    <w:rsid w:val="00CB6FB0"/>
    <w:rsid w:val="00CE454E"/>
    <w:rsid w:val="00D17A82"/>
    <w:rsid w:val="00D27DD0"/>
    <w:rsid w:val="00D45659"/>
    <w:rsid w:val="00D53277"/>
    <w:rsid w:val="00D56B33"/>
    <w:rsid w:val="00D81649"/>
    <w:rsid w:val="00DD14A1"/>
    <w:rsid w:val="00DD1FE8"/>
    <w:rsid w:val="00DD48D6"/>
    <w:rsid w:val="00DE3CC9"/>
    <w:rsid w:val="00DF669A"/>
    <w:rsid w:val="00DF7B92"/>
    <w:rsid w:val="00E0470F"/>
    <w:rsid w:val="00E050E2"/>
    <w:rsid w:val="00E06F62"/>
    <w:rsid w:val="00E16EF7"/>
    <w:rsid w:val="00E3597A"/>
    <w:rsid w:val="00E41478"/>
    <w:rsid w:val="00E53310"/>
    <w:rsid w:val="00EA6DE8"/>
    <w:rsid w:val="00EF0ACB"/>
    <w:rsid w:val="00F05F0E"/>
    <w:rsid w:val="00F13E2B"/>
    <w:rsid w:val="00F20777"/>
    <w:rsid w:val="00F36B51"/>
    <w:rsid w:val="00F41D9C"/>
    <w:rsid w:val="00F512D0"/>
    <w:rsid w:val="00F81CD0"/>
    <w:rsid w:val="00F846AC"/>
    <w:rsid w:val="00F848BE"/>
    <w:rsid w:val="00FC3096"/>
    <w:rsid w:val="00FD1EFA"/>
    <w:rsid w:val="00FE7207"/>
    <w:rsid w:val="3AA1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C50FEBE"/>
  <w15:docId w15:val="{789E39CA-4FC9-4070-A26F-8F444FDD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新細明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FollowedHyperlink"/>
    <w:uiPriority w:val="99"/>
    <w:unhideWhenUsed/>
    <w:rPr>
      <w:color w:val="954F72"/>
      <w:u w:val="single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link w:val="a3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尾 字元"/>
    <w:link w:val="a5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link w:val="1"/>
    <w:uiPriority w:val="9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fontstyle01">
    <w:name w:val="fontstyle01"/>
    <w:rPr>
      <w:rFonts w:ascii="TimesNewRomanPS-BoldMT" w:hAnsi="TimesNewRomanPS-BoldMT" w:hint="default"/>
      <w:b/>
      <w:bCs/>
      <w:color w:val="000000"/>
      <w:sz w:val="24"/>
      <w:szCs w:val="24"/>
    </w:rPr>
  </w:style>
  <w:style w:type="paragraph" w:styleId="aa">
    <w:name w:val="List Paragraph"/>
    <w:basedOn w:val="a"/>
    <w:uiPriority w:val="99"/>
    <w:rsid w:val="00F13E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mode.net/home/" TargetMode="External"/><Relationship Id="rId13" Type="http://schemas.openxmlformats.org/officeDocument/2006/relationships/hyperlink" Target="https://www.mdnkids.com/MdnRead-Covid19/?utm_source=HomePage&amp;utm_medium=730X140Banner&amp;utm_campaign=MdnRead-Covid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2.tn.edu.tw/hlearning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3uZIhw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junyiacademy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l.edu.tw/HomePage/logi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二年甲班 課程進度表 5/31~6/04</dc:title>
  <dc:creator>琉球國小</dc:creator>
  <cp:lastModifiedBy>美琪 林</cp:lastModifiedBy>
  <cp:revision>2</cp:revision>
  <dcterms:created xsi:type="dcterms:W3CDTF">2021-06-18T00:53:00Z</dcterms:created>
  <dcterms:modified xsi:type="dcterms:W3CDTF">2021-06-18T00:53:00Z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